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9D3B7" w14:textId="7327E72F" w:rsidR="00BE0DAE" w:rsidRPr="002C2DA8" w:rsidRDefault="004126E5" w:rsidP="00BE0DAE">
      <w:pPr>
        <w:pStyle w:val="3"/>
        <w:spacing w:line="440" w:lineRule="exact"/>
        <w:jc w:val="center"/>
        <w:rPr>
          <w:rFonts w:asciiTheme="minorHAnsi" w:hAnsiTheme="minorHAnsi" w:cstheme="minorHAnsi"/>
          <w:b w:val="0"/>
          <w:color w:val="4472C4" w:themeColor="accent1"/>
          <w:sz w:val="40"/>
          <w:szCs w:val="26"/>
          <w14:shadow w14:blurRad="38100" w14:dist="25400" w14:dir="4200000" w14:sx="103000" w14:sy="103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974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 w:val="0"/>
          <w:noProof/>
          <w:color w:val="4472C4" w:themeColor="accent1"/>
          <w:sz w:val="4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4" behindDoc="1" locked="0" layoutInCell="1" allowOverlap="1" wp14:anchorId="3D7CFF43" wp14:editId="7779CC14">
                <wp:simplePos x="0" y="0"/>
                <wp:positionH relativeFrom="column">
                  <wp:posOffset>-1619250</wp:posOffset>
                </wp:positionH>
                <wp:positionV relativeFrom="paragraph">
                  <wp:posOffset>-910590</wp:posOffset>
                </wp:positionV>
                <wp:extent cx="9768840" cy="12512040"/>
                <wp:effectExtent l="19050" t="19050" r="41910" b="419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8840" cy="12512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9000">
                              <a:srgbClr val="BDD5FF"/>
                            </a:gs>
                            <a:gs pos="96000">
                              <a:srgbClr val="F0F4FA"/>
                            </a:gs>
                            <a:gs pos="0">
                              <a:srgbClr val="89B3FF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8D06AA" id="Прямоугольник 7" o:spid="_x0000_s1026" style="position:absolute;margin-left:-127.5pt;margin-top:-71.7pt;width:769.2pt;height:985.2pt;z-index:-251656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" fillcolor="#89b3ff" strokecolor="#1f3763 [1604]" strokeweight="1.52778mm">
                <v:fill color2="#f0f4fa" rotate="t" focusposition="1,1" focussize="" colors="0 #89b3ff;19005f #bdd5ff;62915f #f0f4fa" focus="100%" type="gradientRadial"/>
                <v:stroke linestyle="thickThin"/>
              </v:rect>
            </w:pict>
          </mc:Fallback>
        </mc:AlternateContent>
      </w:r>
      <w:r>
        <w:rPr>
          <w:rFonts w:asciiTheme="minorHAnsi" w:hAnsiTheme="minorHAnsi" w:cstheme="minorHAnsi"/>
          <w:b w:val="0"/>
          <w:noProof/>
          <w:color w:val="4472C4" w:themeColor="accent1"/>
          <w:sz w:val="4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7B1B8517" wp14:editId="59DF1510">
                <wp:simplePos x="0" y="0"/>
                <wp:positionH relativeFrom="column">
                  <wp:posOffset>-1771650</wp:posOffset>
                </wp:positionH>
                <wp:positionV relativeFrom="paragraph">
                  <wp:posOffset>-1474470</wp:posOffset>
                </wp:positionV>
                <wp:extent cx="9768840" cy="12512040"/>
                <wp:effectExtent l="19050" t="19050" r="41910" b="419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8840" cy="12512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9000">
                              <a:srgbClr val="BDD5FF"/>
                            </a:gs>
                            <a:gs pos="96000">
                              <a:srgbClr val="F0F4FA"/>
                            </a:gs>
                            <a:gs pos="0">
                              <a:srgbClr val="89B3FF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DEAAD" id="Прямоугольник 6" o:spid="_x0000_s1026" style="position:absolute;margin-left:-139.5pt;margin-top:-116.1pt;width:769.2pt;height:985.2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" fillcolor="#89b3ff" strokecolor="#1f3763 [1604]" strokeweight="1.52778mm">
                <v:fill color2="#f0f4fa" rotate="t" focusposition="1,1" focussize="" colors="0 #89b3ff;19005f #bdd5ff;62915f #f0f4fa" focus="100%" type="gradientRadial"/>
                <v:stroke linestyle="thickThin"/>
              </v:rect>
            </w:pict>
          </mc:Fallback>
        </mc:AlternateContent>
      </w:r>
      <w:r w:rsidR="002C2DA8" w:rsidRPr="002C2DA8">
        <w:rPr>
          <w:rFonts w:asciiTheme="minorHAnsi" w:hAnsiTheme="minorHAnsi" w:cstheme="minorHAnsi"/>
          <w:b w:val="0"/>
          <w:noProof/>
          <w:color w:val="4472C4" w:themeColor="accent1"/>
          <w:sz w:val="40"/>
          <w:szCs w:val="26"/>
          <w:lang w:eastAsia="ru-RU"/>
          <w14:shadow w14:blurRad="38100" w14:dist="25400" w14:dir="4200000" w14:sx="103000" w14:sy="103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974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1" locked="0" layoutInCell="1" allowOverlap="1" wp14:anchorId="1BEB22FC" wp14:editId="67D3437B">
            <wp:simplePos x="0" y="0"/>
            <wp:positionH relativeFrom="column">
              <wp:posOffset>5748020</wp:posOffset>
            </wp:positionH>
            <wp:positionV relativeFrom="paragraph">
              <wp:posOffset>-88900</wp:posOffset>
            </wp:positionV>
            <wp:extent cx="868218" cy="868218"/>
            <wp:effectExtent l="57150" t="0" r="84455" b="141605"/>
            <wp:wrapNone/>
            <wp:docPr id="1" name="Рисунок 1" descr="C:\Users\avleonov\AppData\Local\Microsoft\Windows\INetCache\Content.MSO\3DDC93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leonov\AppData\Local\Microsoft\Windows\INetCache\Content.MSO\3DDC931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18" cy="86821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noFill/>
                      <a:miter lim="800000"/>
                    </a:ln>
                    <a:effectLst>
                      <a:outerShdw blurRad="50800" dist="63500" dir="5400000" sx="101000" sy="101000" algn="l" rotWithShape="0">
                        <a:prstClr val="black">
                          <a:alpha val="36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DAE" w:rsidRPr="002C2DA8">
        <w:rPr>
          <w:rFonts w:asciiTheme="minorHAnsi" w:hAnsiTheme="minorHAnsi" w:cstheme="minorHAnsi"/>
          <w:b w:val="0"/>
          <w:color w:val="4472C4" w:themeColor="accent1"/>
          <w:sz w:val="40"/>
          <w:szCs w:val="26"/>
          <w14:shadow w14:blurRad="38100" w14:dist="25400" w14:dir="4200000" w14:sx="103000" w14:sy="103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974"/>
            </w14:solidFill>
            <w14:prstDash w14:val="solid"/>
            <w14:round/>
          </w14:textOutline>
        </w:rPr>
        <w:t>АНКЕТА ПОКУПАТЕЛЯ ПРОДУКЦИИ</w:t>
      </w:r>
    </w:p>
    <w:p w14:paraId="4E9BEA66" w14:textId="77777777" w:rsidR="00BE0DAE" w:rsidRDefault="00BE0DAE" w:rsidP="00BE0DAE">
      <w:pPr>
        <w:spacing w:after="0" w:line="440" w:lineRule="exact"/>
        <w:jc w:val="center"/>
        <w:rPr>
          <w:rFonts w:asciiTheme="minorHAnsi" w:hAnsiTheme="minorHAnsi" w:cstheme="minorHAnsi"/>
          <w:color w:val="4472C4" w:themeColor="accent1"/>
          <w:sz w:val="40"/>
          <w:szCs w:val="26"/>
          <w14:shadow w14:blurRad="38100" w14:dist="25400" w14:dir="4200000" w14:sx="103000" w14:sy="103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974"/>
            </w14:solidFill>
            <w14:prstDash w14:val="solid"/>
            <w14:round/>
          </w14:textOutline>
        </w:rPr>
      </w:pPr>
      <w:r w:rsidRPr="002C2DA8">
        <w:rPr>
          <w:rFonts w:asciiTheme="minorHAnsi" w:hAnsiTheme="minorHAnsi" w:cstheme="minorHAnsi"/>
          <w:color w:val="4472C4" w:themeColor="accent1"/>
          <w:sz w:val="40"/>
          <w:szCs w:val="26"/>
          <w14:shadow w14:blurRad="38100" w14:dist="25400" w14:dir="4200000" w14:sx="103000" w14:sy="103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974"/>
            </w14:solidFill>
            <w14:prstDash w14:val="solid"/>
            <w14:round/>
          </w14:textOutline>
        </w:rPr>
        <w:t>ОАО «МОЗЫРЬСОЛЬ»</w:t>
      </w:r>
    </w:p>
    <w:p w14:paraId="5CDCE365" w14:textId="77777777" w:rsidR="00BF53FA" w:rsidRPr="002C2DA8" w:rsidRDefault="00BF53FA" w:rsidP="00BE0DAE">
      <w:pPr>
        <w:spacing w:after="0" w:line="440" w:lineRule="exact"/>
        <w:jc w:val="center"/>
        <w:rPr>
          <w:rFonts w:asciiTheme="minorHAnsi" w:hAnsiTheme="minorHAnsi" w:cstheme="minorHAnsi"/>
          <w:color w:val="4472C4" w:themeColor="accent1"/>
          <w:sz w:val="40"/>
          <w:szCs w:val="26"/>
          <w14:shadow w14:blurRad="38100" w14:dist="25400" w14:dir="4200000" w14:sx="103000" w14:sy="103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974"/>
            </w14:solidFill>
            <w14:prstDash w14:val="solid"/>
            <w14:round/>
          </w14:textOutline>
        </w:rPr>
      </w:pPr>
    </w:p>
    <w:tbl>
      <w:tblPr>
        <w:tblW w:w="10449" w:type="dxa"/>
        <w:tblInd w:w="-441" w:type="dxa"/>
        <w:tblBorders>
          <w:top w:val="single" w:sz="12" w:space="0" w:color="003693"/>
          <w:left w:val="single" w:sz="12" w:space="0" w:color="003693"/>
          <w:bottom w:val="single" w:sz="12" w:space="0" w:color="003693"/>
          <w:right w:val="single" w:sz="12" w:space="0" w:color="003693"/>
          <w:insideH w:val="single" w:sz="12" w:space="0" w:color="003693"/>
          <w:insideV w:val="single" w:sz="12" w:space="0" w:color="003693"/>
        </w:tblBorders>
        <w:tblLook w:val="04A0" w:firstRow="1" w:lastRow="0" w:firstColumn="1" w:lastColumn="0" w:noHBand="0" w:noVBand="1"/>
      </w:tblPr>
      <w:tblGrid>
        <w:gridCol w:w="6522"/>
        <w:gridCol w:w="3927"/>
      </w:tblGrid>
      <w:tr w:rsidR="00571F03" w:rsidRPr="00571F03" w14:paraId="2296B64C" w14:textId="77777777" w:rsidTr="00571F03">
        <w:trPr>
          <w:cantSplit/>
          <w:trHeight w:val="587"/>
        </w:trPr>
        <w:tc>
          <w:tcPr>
            <w:tcW w:w="10449" w:type="dxa"/>
            <w:gridSpan w:val="2"/>
            <w:shd w:val="clear" w:color="auto" w:fill="auto"/>
            <w:vAlign w:val="center"/>
          </w:tcPr>
          <w:p w14:paraId="09EB4A86" w14:textId="77777777" w:rsidR="00BE0DAE" w:rsidRPr="00571F03" w:rsidRDefault="00BE0DAE" w:rsidP="00571F03">
            <w:pPr>
              <w:spacing w:after="0" w:line="280" w:lineRule="exact"/>
              <w:jc w:val="center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8"/>
                <w:szCs w:val="26"/>
              </w:rPr>
              <w:t>1. ИНФОРМАЦИОННАЯ КАРТА</w:t>
            </w:r>
          </w:p>
        </w:tc>
      </w:tr>
      <w:tr w:rsidR="00571F03" w:rsidRPr="00571F03" w14:paraId="6D508F3A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0ADC3D42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Полное название предприятия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3E26B091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20B69F0C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46939B22" w14:textId="7DE78EA3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 xml:space="preserve">Краткое название предприятия 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27B332F5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14276698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19005220" w14:textId="27236035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Почтовый адрес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3C5B4308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28A04E0A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4697A325" w14:textId="6467242B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Юридический адрес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425A98AF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70067BC4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28DE8EA8" w14:textId="1443BC13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ИНН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7D137F45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48F214C4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43C6F83A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КПП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432DA3CF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4E4C2659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0A137182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ОКПО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26F63496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3C308C99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5A680596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ОГРН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63AB42DA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5BBE737A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2D8E9689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Наименование банка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5231CE26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251F9C15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3460E9D6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Адрес банка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04F77A68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74C4461E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48B3A33A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Корреспондентский счет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2E89BA7E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0542D323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28C2DEA4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Расчетный счет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56E4093A" w14:textId="21BEA96E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  <w:bookmarkStart w:id="0" w:name="_GoBack"/>
        <w:bookmarkEnd w:id="0"/>
      </w:tr>
      <w:tr w:rsidR="00571F03" w:rsidRPr="00571F03" w14:paraId="79C5CBDE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6FAA89C1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БИК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7C73991C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43193667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342AF7DD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Руководитель предприятия (Ф.И.О., должность)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6F73A8A2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5B7277F2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3948E875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Действующий на основании (устава, доверенности и др.)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3D0A9E94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66EEB39B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51705322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 xml:space="preserve">Контактные данные руководителя (номер телефона, 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val="en-US"/>
              </w:rPr>
              <w:t>e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-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val="en-US"/>
              </w:rPr>
              <w:t>mail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5D321F7C" w14:textId="77777777" w:rsidR="00BE0DAE" w:rsidRPr="00571F03" w:rsidRDefault="00BE0DAE" w:rsidP="00571F03">
            <w:pPr>
              <w:spacing w:before="40" w:after="4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61C441B2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6E6D4029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 xml:space="preserve">Исполнитель (Ф.И.О., должность, номер телефона, 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val="en-US"/>
              </w:rPr>
              <w:t>e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-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val="en-US"/>
              </w:rPr>
              <w:t>mail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70435296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75BD84DB" w14:textId="77777777" w:rsidTr="00571F03">
        <w:trPr>
          <w:cantSplit/>
          <w:trHeight w:val="394"/>
        </w:trPr>
        <w:tc>
          <w:tcPr>
            <w:tcW w:w="6522" w:type="dxa"/>
            <w:shd w:val="clear" w:color="auto" w:fill="auto"/>
            <w:vAlign w:val="center"/>
          </w:tcPr>
          <w:p w14:paraId="41193796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>Адрес официального интернет-сайта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7F763ADF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33B9E41F" w14:textId="77777777" w:rsidTr="00571F03">
        <w:trPr>
          <w:cantSplit/>
          <w:trHeight w:val="593"/>
        </w:trPr>
        <w:tc>
          <w:tcPr>
            <w:tcW w:w="10449" w:type="dxa"/>
            <w:gridSpan w:val="2"/>
            <w:shd w:val="clear" w:color="auto" w:fill="auto"/>
            <w:vAlign w:val="center"/>
          </w:tcPr>
          <w:p w14:paraId="029EAB8A" w14:textId="77777777" w:rsidR="00BE0DAE" w:rsidRPr="00571F03" w:rsidRDefault="00BE0DAE" w:rsidP="00571F03">
            <w:pPr>
              <w:pStyle w:val="a"/>
              <w:numPr>
                <w:ilvl w:val="0"/>
                <w:numId w:val="0"/>
              </w:numPr>
              <w:spacing w:before="40" w:after="40" w:line="280" w:lineRule="exact"/>
              <w:ind w:firstLine="36"/>
              <w:jc w:val="center"/>
              <w:rPr>
                <w:rStyle w:val="t286pc"/>
                <w:rFonts w:asciiTheme="minorHAnsi" w:hAnsiTheme="minorHAnsi" w:cstheme="minorHAnsi"/>
                <w:bCs w:val="0"/>
                <w:caps/>
                <w:color w:val="003693"/>
                <w:spacing w:val="-10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bCs w:val="0"/>
                <w:color w:val="003693"/>
                <w:spacing w:val="-10"/>
                <w:sz w:val="26"/>
                <w:szCs w:val="26"/>
              </w:rPr>
              <w:t>2</w:t>
            </w:r>
            <w:r w:rsidRPr="00571F03">
              <w:rPr>
                <w:rFonts w:asciiTheme="minorHAnsi" w:hAnsiTheme="minorHAnsi" w:cstheme="minorHAnsi"/>
                <w:bCs w:val="0"/>
                <w:caps/>
                <w:color w:val="003693"/>
                <w:spacing w:val="-10"/>
                <w:sz w:val="26"/>
                <w:szCs w:val="26"/>
              </w:rPr>
              <w:t>.</w:t>
            </w:r>
            <w:r w:rsidRPr="00571F03">
              <w:rPr>
                <w:rFonts w:asciiTheme="minorHAnsi" w:hAnsiTheme="minorHAnsi" w:cstheme="minorHAnsi"/>
                <w:caps/>
                <w:color w:val="003693"/>
                <w:spacing w:val="-10"/>
                <w:sz w:val="26"/>
                <w:szCs w:val="26"/>
              </w:rPr>
              <w:t xml:space="preserve"> </w:t>
            </w:r>
            <w:r w:rsidRPr="00571F03">
              <w:rPr>
                <w:rStyle w:val="t286pc"/>
                <w:rFonts w:asciiTheme="minorHAnsi" w:hAnsiTheme="minorHAnsi" w:cstheme="minorHAnsi"/>
                <w:bCs w:val="0"/>
                <w:caps/>
                <w:color w:val="003693"/>
                <w:spacing w:val="-10"/>
                <w:sz w:val="26"/>
                <w:szCs w:val="26"/>
              </w:rPr>
              <w:t>Опросный лист в рамках процедуры проверки благонадежности</w:t>
            </w:r>
          </w:p>
          <w:p w14:paraId="1C2788DA" w14:textId="702CFEDF" w:rsidR="00BE0DAE" w:rsidRPr="00571F03" w:rsidRDefault="00BE0DAE" w:rsidP="00571F03">
            <w:pPr>
              <w:pStyle w:val="a"/>
              <w:numPr>
                <w:ilvl w:val="0"/>
                <w:numId w:val="0"/>
              </w:numPr>
              <w:spacing w:before="40" w:after="40" w:line="280" w:lineRule="exact"/>
              <w:ind w:firstLine="36"/>
              <w:jc w:val="center"/>
              <w:rPr>
                <w:rFonts w:asciiTheme="minorHAnsi" w:hAnsiTheme="minorHAnsi" w:cstheme="minorHAnsi"/>
                <w:color w:val="003693"/>
                <w:sz w:val="26"/>
                <w:szCs w:val="26"/>
              </w:rPr>
            </w:pPr>
            <w:r w:rsidRPr="00571F03">
              <w:rPr>
                <w:rStyle w:val="t286pc"/>
                <w:rFonts w:asciiTheme="minorHAnsi" w:hAnsiTheme="minorHAnsi" w:cstheme="minorHAnsi"/>
                <w:bCs w:val="0"/>
                <w:caps/>
                <w:color w:val="003693"/>
                <w:spacing w:val="-10"/>
                <w:sz w:val="26"/>
                <w:szCs w:val="26"/>
              </w:rPr>
              <w:t>(дью-дилидженс)</w:t>
            </w:r>
          </w:p>
        </w:tc>
      </w:tr>
      <w:tr w:rsidR="00571F03" w:rsidRPr="00571F03" w14:paraId="1A609928" w14:textId="77777777" w:rsidTr="00571F03">
        <w:trPr>
          <w:cantSplit/>
          <w:trHeight w:val="713"/>
        </w:trPr>
        <w:tc>
          <w:tcPr>
            <w:tcW w:w="6522" w:type="dxa"/>
            <w:shd w:val="clear" w:color="auto" w:fill="auto"/>
            <w:vAlign w:val="center"/>
          </w:tcPr>
          <w:p w14:paraId="7D714A55" w14:textId="77777777" w:rsidR="00BE0DAE" w:rsidRPr="00571F03" w:rsidRDefault="00BE0DAE" w:rsidP="00571F03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spacing w:line="240" w:lineRule="exact"/>
              <w:jc w:val="lef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eastAsia="ru-RU"/>
              </w:rPr>
              <w:t>Финансовая устойчивость (отсутствие задолженности перед бюджетом, финансовая состоятельность для своевременного исполнения обязательств)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7E3D8D3F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28CF221E" w14:textId="77777777" w:rsidTr="00571F03">
        <w:trPr>
          <w:cantSplit/>
          <w:trHeight w:val="713"/>
        </w:trPr>
        <w:tc>
          <w:tcPr>
            <w:tcW w:w="6522" w:type="dxa"/>
            <w:shd w:val="clear" w:color="auto" w:fill="auto"/>
            <w:vAlign w:val="center"/>
          </w:tcPr>
          <w:p w14:paraId="06E06355" w14:textId="77777777" w:rsidR="00BE0DAE" w:rsidRPr="00571F03" w:rsidRDefault="00BE0DAE" w:rsidP="00571F03">
            <w:pPr>
              <w:spacing w:after="0" w:line="24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bCs/>
                <w:color w:val="003693"/>
                <w:spacing w:val="-8"/>
                <w:sz w:val="26"/>
                <w:szCs w:val="26"/>
                <w:lang w:eastAsia="ru-RU"/>
              </w:rPr>
              <w:t xml:space="preserve">Деловая репутация (предоставление 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eastAsia="ru-RU"/>
              </w:rPr>
              <w:t>положительных отзывов по работе с другими предприятиями при их наличии)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694F7883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1B7DF47E" w14:textId="77777777" w:rsidTr="00571F03">
        <w:trPr>
          <w:cantSplit/>
          <w:trHeight w:val="713"/>
        </w:trPr>
        <w:tc>
          <w:tcPr>
            <w:tcW w:w="6522" w:type="dxa"/>
            <w:shd w:val="clear" w:color="auto" w:fill="auto"/>
            <w:vAlign w:val="center"/>
          </w:tcPr>
          <w:p w14:paraId="2D5C9B49" w14:textId="77777777" w:rsidR="00BE0DAE" w:rsidRPr="00571F03" w:rsidRDefault="00BE0DAE" w:rsidP="00571F03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spacing w:line="240" w:lineRule="exact"/>
              <w:jc w:val="lef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eastAsia="ru-RU"/>
              </w:rPr>
              <w:t>Опыт работы (наличие опыта в сфере реализации аналогичной продукции, бакалейной)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54BE16CF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63DE6C42" w14:textId="77777777" w:rsidTr="00571F03">
        <w:trPr>
          <w:cantSplit/>
          <w:trHeight w:val="713"/>
        </w:trPr>
        <w:tc>
          <w:tcPr>
            <w:tcW w:w="6522" w:type="dxa"/>
            <w:shd w:val="clear" w:color="auto" w:fill="auto"/>
            <w:vAlign w:val="center"/>
          </w:tcPr>
          <w:p w14:paraId="4A1951D3" w14:textId="77777777" w:rsidR="00BE0DAE" w:rsidRPr="00571F03" w:rsidRDefault="00BE0DAE" w:rsidP="00571F03">
            <w:pPr>
              <w:spacing w:after="0" w:line="24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bCs/>
                <w:color w:val="003693"/>
                <w:spacing w:val="-8"/>
                <w:sz w:val="26"/>
                <w:szCs w:val="26"/>
                <w:lang w:eastAsia="ru-RU"/>
              </w:rPr>
              <w:t>Каналы сбыта (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eastAsia="ru-RU"/>
              </w:rPr>
              <w:t>наличие собственной розничной сети, дистрибьюторской сети, интернет-магазина)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4864F381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6946AE91" w14:textId="77777777" w:rsidTr="00571F03">
        <w:trPr>
          <w:cantSplit/>
          <w:trHeight w:val="713"/>
        </w:trPr>
        <w:tc>
          <w:tcPr>
            <w:tcW w:w="6522" w:type="dxa"/>
            <w:shd w:val="clear" w:color="auto" w:fill="auto"/>
            <w:vAlign w:val="center"/>
          </w:tcPr>
          <w:p w14:paraId="66EC1C5B" w14:textId="77777777" w:rsidR="00BE0DAE" w:rsidRPr="00571F03" w:rsidRDefault="00BE0DAE" w:rsidP="00571F03">
            <w:pPr>
              <w:spacing w:after="0" w:line="24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bCs/>
                <w:color w:val="003693"/>
                <w:spacing w:val="-8"/>
                <w:sz w:val="26"/>
                <w:szCs w:val="26"/>
                <w:lang w:eastAsia="ru-RU"/>
              </w:rPr>
              <w:t>Логистические возможности (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eastAsia="ru-RU"/>
              </w:rPr>
              <w:t>наличие собственных или привлечённых складских и транспортных мощностей)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0B08BCFB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2E7C335D" w14:textId="77777777" w:rsidTr="00571F03">
        <w:trPr>
          <w:cantSplit/>
          <w:trHeight w:val="713"/>
        </w:trPr>
        <w:tc>
          <w:tcPr>
            <w:tcW w:w="6522" w:type="dxa"/>
            <w:shd w:val="clear" w:color="auto" w:fill="auto"/>
            <w:vAlign w:val="center"/>
          </w:tcPr>
          <w:p w14:paraId="57A3D228" w14:textId="77777777" w:rsidR="00BE0DAE" w:rsidRPr="00571F03" w:rsidRDefault="00BE0DAE" w:rsidP="00571F03">
            <w:pPr>
              <w:spacing w:after="0" w:line="24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bCs/>
                <w:color w:val="003693"/>
                <w:spacing w:val="-8"/>
                <w:sz w:val="26"/>
                <w:szCs w:val="26"/>
                <w:lang w:eastAsia="ru-RU"/>
              </w:rPr>
              <w:t>Маркетинговые возможности (</w:t>
            </w: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  <w:lang w:eastAsia="ru-RU"/>
              </w:rPr>
              <w:t>готовность контрагента участвовать в маркетинговых программах, продвижении бренда «Мозырьсоль»)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42C22E6F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  <w:tr w:rsidR="00571F03" w:rsidRPr="00571F03" w14:paraId="4B2E09BD" w14:textId="77777777" w:rsidTr="00571F03">
        <w:trPr>
          <w:cantSplit/>
          <w:trHeight w:val="713"/>
        </w:trPr>
        <w:tc>
          <w:tcPr>
            <w:tcW w:w="6522" w:type="dxa"/>
            <w:shd w:val="clear" w:color="auto" w:fill="auto"/>
            <w:vAlign w:val="center"/>
          </w:tcPr>
          <w:p w14:paraId="6DCB44DC" w14:textId="77777777" w:rsidR="00BE0DAE" w:rsidRPr="00571F03" w:rsidRDefault="00BE0DAE" w:rsidP="00571F03">
            <w:pPr>
              <w:spacing w:after="0" w:line="26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  <w:r w:rsidRPr="00571F03"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  <w:t xml:space="preserve">Наличие аффилированных лиц 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2A1D901A" w14:textId="77777777" w:rsidR="00BE0DAE" w:rsidRPr="00571F03" w:rsidRDefault="00BE0DAE" w:rsidP="00571F03">
            <w:pPr>
              <w:spacing w:after="0" w:line="280" w:lineRule="exact"/>
              <w:rPr>
                <w:rFonts w:asciiTheme="minorHAnsi" w:hAnsiTheme="minorHAnsi" w:cstheme="minorHAnsi"/>
                <w:color w:val="003693"/>
                <w:spacing w:val="-8"/>
                <w:sz w:val="26"/>
                <w:szCs w:val="26"/>
              </w:rPr>
            </w:pPr>
          </w:p>
        </w:tc>
      </w:tr>
    </w:tbl>
    <w:p w14:paraId="5B206105" w14:textId="1E3505B0" w:rsidR="002C2DA8" w:rsidRDefault="004126E5" w:rsidP="00BE0DAE">
      <w:pPr>
        <w:pStyle w:val="a5"/>
        <w:tabs>
          <w:tab w:val="left" w:pos="1571"/>
        </w:tabs>
        <w:jc w:val="left"/>
        <w:rPr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4472C4" w:themeColor="accent1"/>
          <w:sz w:val="4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4" behindDoc="1" locked="0" layoutInCell="1" allowOverlap="1" wp14:anchorId="2443A3F9" wp14:editId="7DB57A9F">
                <wp:simplePos x="0" y="0"/>
                <wp:positionH relativeFrom="column">
                  <wp:posOffset>-1645920</wp:posOffset>
                </wp:positionH>
                <wp:positionV relativeFrom="paragraph">
                  <wp:posOffset>-563880</wp:posOffset>
                </wp:positionV>
                <wp:extent cx="9768840" cy="12512040"/>
                <wp:effectExtent l="19050" t="19050" r="41910" b="419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8840" cy="12512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9000">
                              <a:srgbClr val="BDD5FF"/>
                            </a:gs>
                            <a:gs pos="96000">
                              <a:srgbClr val="F0F4FA"/>
                            </a:gs>
                            <a:gs pos="0">
                              <a:srgbClr val="89B3FF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3813A" id="Прямоугольник 9" o:spid="_x0000_s1026" style="position:absolute;margin-left:-129.6pt;margin-top:-44.4pt;width:769.2pt;height:985.2pt;z-index:-2516541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" fillcolor="#89b3ff" strokecolor="#1f3763 [1604]" strokeweight="1.52778mm">
                <v:fill color2="#f0f4fa" rotate="t" focusposition="1,1" focussize="" colors="0 #89b3ff;19005f #bdd5ff;62915f #f0f4fa" focus="100%" type="gradientRadial"/>
                <v:stroke linestyle="thickThin"/>
              </v:rect>
            </w:pict>
          </mc:Fallback>
        </mc:AlternateContent>
      </w:r>
    </w:p>
    <w:sectPr w:rsidR="002C2DA8" w:rsidSect="005C6ADF">
      <w:pgSz w:w="11906" w:h="16838" w:code="9"/>
      <w:pgMar w:top="426" w:right="991" w:bottom="284" w:left="1134" w:header="284" w:footer="0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3A98" w14:textId="77777777" w:rsidR="00035AA2" w:rsidRDefault="00035AA2" w:rsidP="00BE0DAE">
      <w:pPr>
        <w:spacing w:after="0" w:line="240" w:lineRule="auto"/>
      </w:pPr>
      <w:r>
        <w:separator/>
      </w:r>
    </w:p>
  </w:endnote>
  <w:endnote w:type="continuationSeparator" w:id="0">
    <w:p w14:paraId="7210977D" w14:textId="77777777" w:rsidR="00035AA2" w:rsidRDefault="00035AA2" w:rsidP="00BE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321F7" w14:textId="77777777" w:rsidR="00035AA2" w:rsidRDefault="00035AA2" w:rsidP="00BE0DAE">
      <w:pPr>
        <w:spacing w:after="0" w:line="240" w:lineRule="auto"/>
      </w:pPr>
      <w:r>
        <w:separator/>
      </w:r>
    </w:p>
  </w:footnote>
  <w:footnote w:type="continuationSeparator" w:id="0">
    <w:p w14:paraId="65EF9E3E" w14:textId="77777777" w:rsidR="00035AA2" w:rsidRDefault="00035AA2" w:rsidP="00BE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43BD"/>
    <w:multiLevelType w:val="hybridMultilevel"/>
    <w:tmpl w:val="F9224FC4"/>
    <w:lvl w:ilvl="0" w:tplc="51323A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1159"/>
    <w:multiLevelType w:val="hybridMultilevel"/>
    <w:tmpl w:val="BFE2B30E"/>
    <w:lvl w:ilvl="0" w:tplc="FB64B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C11C87"/>
    <w:multiLevelType w:val="multilevel"/>
    <w:tmpl w:val="256AD034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6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3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2EE0FAC"/>
    <w:multiLevelType w:val="hybridMultilevel"/>
    <w:tmpl w:val="BA32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AE"/>
    <w:rsid w:val="00035AA2"/>
    <w:rsid w:val="00092ABC"/>
    <w:rsid w:val="002C2DA8"/>
    <w:rsid w:val="003E17FA"/>
    <w:rsid w:val="004126E5"/>
    <w:rsid w:val="004D4AD2"/>
    <w:rsid w:val="00571F03"/>
    <w:rsid w:val="005C6ADF"/>
    <w:rsid w:val="00690D84"/>
    <w:rsid w:val="0071545D"/>
    <w:rsid w:val="008F2E3A"/>
    <w:rsid w:val="009E550B"/>
    <w:rsid w:val="00BE0DAE"/>
    <w:rsid w:val="00BF53FA"/>
    <w:rsid w:val="00C31F71"/>
    <w:rsid w:val="00C36476"/>
    <w:rsid w:val="00C40334"/>
    <w:rsid w:val="00CA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76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DA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СУПЕР"/>
    <w:basedOn w:val="a0"/>
    <w:next w:val="a0"/>
    <w:link w:val="10"/>
    <w:autoRedefine/>
    <w:qFormat/>
    <w:rsid w:val="00C31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E0DAE"/>
    <w:pPr>
      <w:keepNext/>
      <w:spacing w:after="0" w:line="240" w:lineRule="auto"/>
      <w:jc w:val="both"/>
      <w:outlineLvl w:val="2"/>
    </w:pPr>
    <w:rPr>
      <w:rFonts w:ascii="Times New Roman" w:hAnsi="Times New Roman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aliases w:val="Таблица"/>
    <w:qFormat/>
    <w:rsid w:val="00CA660A"/>
    <w:rPr>
      <w:rFonts w:ascii="Times New Roman" w:hAnsi="Times New Roman"/>
      <w:b w:val="0"/>
      <w:spacing w:val="0"/>
      <w:w w:val="100"/>
      <w:sz w:val="24"/>
    </w:rPr>
  </w:style>
  <w:style w:type="character" w:customStyle="1" w:styleId="10">
    <w:name w:val="Заголовок 1 Знак"/>
    <w:aliases w:val="СУПЕР Знак"/>
    <w:basedOn w:val="a1"/>
    <w:link w:val="1"/>
    <w:rsid w:val="00C31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E0DAE"/>
    <w:rPr>
      <w:rFonts w:ascii="Times New Roman" w:eastAsia="Calibri" w:hAnsi="Times New Roman" w:cs="Times New Roman"/>
      <w:b/>
      <w:bCs/>
      <w:sz w:val="28"/>
    </w:rPr>
  </w:style>
  <w:style w:type="paragraph" w:styleId="a5">
    <w:name w:val="Body Text"/>
    <w:basedOn w:val="a0"/>
    <w:link w:val="a6"/>
    <w:rsid w:val="00BE0DAE"/>
    <w:pPr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rsid w:val="00BE0DAE"/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BE0DAE"/>
    <w:pPr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BE0DAE"/>
    <w:rPr>
      <w:rFonts w:ascii="Times New Roman" w:eastAsia="Calibri" w:hAnsi="Times New Roman" w:cs="Times New Roman"/>
      <w:sz w:val="28"/>
      <w:szCs w:val="24"/>
    </w:rPr>
  </w:style>
  <w:style w:type="paragraph" w:styleId="a7">
    <w:name w:val="Body Text Indent"/>
    <w:basedOn w:val="a0"/>
    <w:link w:val="a8"/>
    <w:rsid w:val="00BE0DAE"/>
    <w:pPr>
      <w:ind w:left="720" w:hanging="360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1"/>
    <w:link w:val="a7"/>
    <w:rsid w:val="00BE0DAE"/>
    <w:rPr>
      <w:rFonts w:ascii="Times New Roman" w:eastAsia="Calibri" w:hAnsi="Times New Roman" w:cs="Times New Roman"/>
      <w:sz w:val="28"/>
      <w:szCs w:val="24"/>
    </w:rPr>
  </w:style>
  <w:style w:type="paragraph" w:styleId="a9">
    <w:name w:val="header"/>
    <w:basedOn w:val="a0"/>
    <w:link w:val="aa"/>
    <w:uiPriority w:val="99"/>
    <w:rsid w:val="00BE0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BE0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rsid w:val="00BE0DAE"/>
  </w:style>
  <w:style w:type="paragraph" w:customStyle="1" w:styleId="a">
    <w:name w:val="ПОЛОЖЕНИЕ"/>
    <w:basedOn w:val="1"/>
    <w:link w:val="ab"/>
    <w:qFormat/>
    <w:rsid w:val="00BE0DAE"/>
    <w:pPr>
      <w:numPr>
        <w:numId w:val="1"/>
      </w:numPr>
      <w:tabs>
        <w:tab w:val="left" w:pos="993"/>
      </w:tabs>
      <w:ind w:left="0" w:firstLine="567"/>
      <w:jc w:val="both"/>
    </w:pPr>
    <w:rPr>
      <w:rFonts w:eastAsia="Calibri"/>
      <w:bCs/>
      <w:sz w:val="28"/>
      <w:szCs w:val="28"/>
      <w:lang w:eastAsia="en-US"/>
    </w:rPr>
  </w:style>
  <w:style w:type="character" w:customStyle="1" w:styleId="ab">
    <w:name w:val="ПОЛОЖЕНИЕ Знак"/>
    <w:link w:val="a"/>
    <w:rsid w:val="00BE0DAE"/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Default">
    <w:name w:val="Default"/>
    <w:rsid w:val="00BE0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B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E0D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DA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СУПЕР"/>
    <w:basedOn w:val="a0"/>
    <w:next w:val="a0"/>
    <w:link w:val="10"/>
    <w:autoRedefine/>
    <w:qFormat/>
    <w:rsid w:val="00C31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E0DAE"/>
    <w:pPr>
      <w:keepNext/>
      <w:spacing w:after="0" w:line="240" w:lineRule="auto"/>
      <w:jc w:val="both"/>
      <w:outlineLvl w:val="2"/>
    </w:pPr>
    <w:rPr>
      <w:rFonts w:ascii="Times New Roman" w:hAnsi="Times New Roman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aliases w:val="Таблица"/>
    <w:qFormat/>
    <w:rsid w:val="00CA660A"/>
    <w:rPr>
      <w:rFonts w:ascii="Times New Roman" w:hAnsi="Times New Roman"/>
      <w:b w:val="0"/>
      <w:spacing w:val="0"/>
      <w:w w:val="100"/>
      <w:sz w:val="24"/>
    </w:rPr>
  </w:style>
  <w:style w:type="character" w:customStyle="1" w:styleId="10">
    <w:name w:val="Заголовок 1 Знак"/>
    <w:aliases w:val="СУПЕР Знак"/>
    <w:basedOn w:val="a1"/>
    <w:link w:val="1"/>
    <w:rsid w:val="00C31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E0DAE"/>
    <w:rPr>
      <w:rFonts w:ascii="Times New Roman" w:eastAsia="Calibri" w:hAnsi="Times New Roman" w:cs="Times New Roman"/>
      <w:b/>
      <w:bCs/>
      <w:sz w:val="28"/>
    </w:rPr>
  </w:style>
  <w:style w:type="paragraph" w:styleId="a5">
    <w:name w:val="Body Text"/>
    <w:basedOn w:val="a0"/>
    <w:link w:val="a6"/>
    <w:rsid w:val="00BE0DAE"/>
    <w:pPr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rsid w:val="00BE0DAE"/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BE0DAE"/>
    <w:pPr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BE0DAE"/>
    <w:rPr>
      <w:rFonts w:ascii="Times New Roman" w:eastAsia="Calibri" w:hAnsi="Times New Roman" w:cs="Times New Roman"/>
      <w:sz w:val="28"/>
      <w:szCs w:val="24"/>
    </w:rPr>
  </w:style>
  <w:style w:type="paragraph" w:styleId="a7">
    <w:name w:val="Body Text Indent"/>
    <w:basedOn w:val="a0"/>
    <w:link w:val="a8"/>
    <w:rsid w:val="00BE0DAE"/>
    <w:pPr>
      <w:ind w:left="720" w:hanging="360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1"/>
    <w:link w:val="a7"/>
    <w:rsid w:val="00BE0DAE"/>
    <w:rPr>
      <w:rFonts w:ascii="Times New Roman" w:eastAsia="Calibri" w:hAnsi="Times New Roman" w:cs="Times New Roman"/>
      <w:sz w:val="28"/>
      <w:szCs w:val="24"/>
    </w:rPr>
  </w:style>
  <w:style w:type="paragraph" w:styleId="a9">
    <w:name w:val="header"/>
    <w:basedOn w:val="a0"/>
    <w:link w:val="aa"/>
    <w:uiPriority w:val="99"/>
    <w:rsid w:val="00BE0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BE0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rsid w:val="00BE0DAE"/>
  </w:style>
  <w:style w:type="paragraph" w:customStyle="1" w:styleId="a">
    <w:name w:val="ПОЛОЖЕНИЕ"/>
    <w:basedOn w:val="1"/>
    <w:link w:val="ab"/>
    <w:qFormat/>
    <w:rsid w:val="00BE0DAE"/>
    <w:pPr>
      <w:numPr>
        <w:numId w:val="1"/>
      </w:numPr>
      <w:tabs>
        <w:tab w:val="left" w:pos="993"/>
      </w:tabs>
      <w:ind w:left="0" w:firstLine="567"/>
      <w:jc w:val="both"/>
    </w:pPr>
    <w:rPr>
      <w:rFonts w:eastAsia="Calibri"/>
      <w:bCs/>
      <w:sz w:val="28"/>
      <w:szCs w:val="28"/>
      <w:lang w:eastAsia="en-US"/>
    </w:rPr>
  </w:style>
  <w:style w:type="character" w:customStyle="1" w:styleId="ab">
    <w:name w:val="ПОЛОЖЕНИЕ Знак"/>
    <w:link w:val="a"/>
    <w:rsid w:val="00BE0DAE"/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Default">
    <w:name w:val="Default"/>
    <w:rsid w:val="00BE0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B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E0D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EF63-6258-4306-BE78-657F7EDE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Mozyr Oil Refinery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Владимирович</dc:creator>
  <cp:lastModifiedBy>Сапего Василий Валентинович</cp:lastModifiedBy>
  <cp:revision>3</cp:revision>
  <cp:lastPrinted>2025-10-31T12:02:00Z</cp:lastPrinted>
  <dcterms:created xsi:type="dcterms:W3CDTF">2025-11-04T17:48:00Z</dcterms:created>
  <dcterms:modified xsi:type="dcterms:W3CDTF">2025-11-04T17:49:00Z</dcterms:modified>
</cp:coreProperties>
</file>